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E4FE1" w:rsidR="00DE4FE1" w:rsidP="00DE4FE1" w:rsidRDefault="00DE4FE1" w14:paraId="6c857e2" w14:textId="6c857e2">
      <w:pPr>
        <w:tabs>
          <w:tab w:val="left" w:pos="5940"/>
        </w:tabs>
        <w:spacing w:after="0" w:line="240" w:lineRule="atLeast"/>
        <w15:collapsed w:val="false"/>
        <w:rPr>
          <w:rFonts w:ascii="Arial" w:hAnsi="Arial" w:eastAsia="Times New Roman" w:cs="Arial"/>
          <w:bCs/>
          <w:spacing w:val="8"/>
          <w:sz w:val="24"/>
          <w:szCs w:val="24"/>
          <w:lang w:eastAsia="hr-HR"/>
        </w:rPr>
      </w:pPr>
      <w:bookmarkStart w:name="_GoBack" w:id="0"/>
      <w:bookmarkEnd w:id="0"/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REPUBLIKA HRVATSKA </w:t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</w:t>
      </w:r>
    </w:p>
    <w:p w:rsidRPr="00DE4FE1" w:rsidR="00DE4FE1" w:rsidP="00DE4FE1" w:rsidRDefault="00DE4FE1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TRGOVAČKI SUD U PAZINU </w:t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DE4FE1" w:rsidR="00DE4FE1" w:rsidP="00DE4FE1" w:rsidRDefault="00DE4FE1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52000 PAZIN, Dršćevka 1 </w:t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 </w:t>
      </w:r>
    </w:p>
    <w:p w:rsidRPr="00DE4FE1" w:rsidR="00DE4FE1" w:rsidP="00DE4FE1" w:rsidRDefault="00DE4FE1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                                                               </w:t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="009722BF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2 St-263</w:t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>/2022-</w:t>
      </w:r>
      <w:r w:rsidR="009722BF">
        <w:rPr>
          <w:rFonts w:ascii="Arial" w:hAnsi="Arial" w:eastAsia="Times New Roman" w:cs="Arial"/>
          <w:bCs/>
          <w:sz w:val="24"/>
          <w:szCs w:val="24"/>
          <w:lang w:eastAsia="hr-HR"/>
        </w:rPr>
        <w:t>10</w:t>
      </w:r>
    </w:p>
    <w:p w:rsidR="00DE4FE1" w:rsidP="00DE4FE1" w:rsidRDefault="00DE4FE1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</w:t>
      </w:r>
    </w:p>
    <w:p w:rsidRPr="00DE4FE1" w:rsidR="0040484F" w:rsidP="00DE4FE1" w:rsidRDefault="0040484F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DE4FE1" w:rsidR="00DE4FE1" w:rsidP="00DE4FE1" w:rsidRDefault="00DE4FE1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>Z A P I S N I K</w:t>
      </w:r>
    </w:p>
    <w:p w:rsidRPr="00DE4FE1" w:rsidR="00DE4FE1" w:rsidP="00DE4FE1" w:rsidRDefault="00DE4FE1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Od 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>8. rujna</w:t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2022.</w:t>
      </w:r>
    </w:p>
    <w:p w:rsidRPr="00DE4FE1" w:rsidR="00DE4FE1" w:rsidP="00DE4FE1" w:rsidRDefault="00DE4FE1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>Sastavljen kod Trgovačkog suda u Pazinu,</w:t>
      </w:r>
    </w:p>
    <w:p w:rsidRPr="00DE4FE1" w:rsidR="00DE4FE1" w:rsidP="00DE4FE1" w:rsidRDefault="00DE4FE1">
      <w:pPr>
        <w:spacing w:after="0" w:line="240" w:lineRule="atLeast"/>
        <w:jc w:val="center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>ročište radi utvrđivanja pretpostavki za otvaranje stečajnog postupka nad dužnikom</w:t>
      </w:r>
    </w:p>
    <w:p w:rsidRPr="00DE4FE1" w:rsidR="00DE4FE1" w:rsidP="00DE4FE1" w:rsidRDefault="00DE4FE1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</w:rPr>
        <w:t xml:space="preserve">LIBRIS d.o.o., Buje, Ulica Nicolo` Gabrielia – Via Nicolo` Gabrieli 1, OIB: </w:t>
      </w:r>
      <w:r w:rsidRPr="00FB3332">
        <w:rPr>
          <w:rFonts w:ascii="Arial" w:hAnsi="Arial" w:cs="Arial"/>
          <w:sz w:val="24"/>
          <w:szCs w:val="24"/>
        </w:rPr>
        <w:t>99315894944</w:t>
      </w:r>
    </w:p>
    <w:p w:rsidRPr="00DE4FE1" w:rsidR="00DE4FE1" w:rsidP="00DE4FE1" w:rsidRDefault="00DE4FE1">
      <w:pPr>
        <w:spacing w:after="0" w:line="240" w:lineRule="atLeast"/>
        <w:ind w:firstLine="720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</w:p>
    <w:p w:rsidRPr="00DE4FE1" w:rsidR="00DE4FE1" w:rsidP="00DE4FE1" w:rsidRDefault="00DE4FE1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>OD SUDA NAZOČNI:</w:t>
      </w:r>
    </w:p>
    <w:p w:rsidRPr="00DE4FE1" w:rsidR="00DE4FE1" w:rsidP="00DE4FE1" w:rsidRDefault="00DE4FE1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Adrijana Labinjan Skok, stečajna sutkinja </w:t>
      </w:r>
    </w:p>
    <w:p w:rsidRPr="001A6558" w:rsidR="00DE4FE1" w:rsidP="00DE4FE1" w:rsidRDefault="00DE4FE1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1A6558">
        <w:rPr>
          <w:rFonts w:ascii="Arial" w:hAnsi="Arial" w:eastAsia="Times New Roman" w:cs="Arial"/>
          <w:bCs/>
          <w:sz w:val="24"/>
          <w:szCs w:val="24"/>
          <w:lang w:eastAsia="hr-HR"/>
        </w:rPr>
        <w:t>Jasmina Matika, zapisničarka</w:t>
      </w:r>
    </w:p>
    <w:p w:rsidRPr="00DE4FE1" w:rsidR="00DE4FE1" w:rsidP="00DE4FE1" w:rsidRDefault="00DE4FE1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DE4FE1" w:rsidR="00DE4FE1" w:rsidP="00DE4FE1" w:rsidRDefault="00DE4FE1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>Početak u 9:00 sati. Ročište je javno.</w:t>
      </w:r>
    </w:p>
    <w:p w:rsidRPr="0040484F" w:rsidR="00DE4FE1" w:rsidP="00DE4FE1" w:rsidRDefault="00DE4FE1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0484F">
        <w:rPr>
          <w:rFonts w:ascii="Arial" w:hAnsi="Arial" w:eastAsia="Times New Roman" w:cs="Arial"/>
          <w:bCs/>
          <w:sz w:val="24"/>
          <w:szCs w:val="24"/>
          <w:lang w:eastAsia="hr-HR"/>
        </w:rPr>
        <w:t>Utvrđuje se da su pristupili:</w:t>
      </w:r>
    </w:p>
    <w:p w:rsidRPr="0040484F" w:rsidR="00DE4FE1" w:rsidP="00DE4FE1" w:rsidRDefault="00DE4FE1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0484F">
        <w:rPr>
          <w:rFonts w:ascii="Arial" w:hAnsi="Arial" w:eastAsia="Times New Roman" w:cs="Arial"/>
          <w:bCs/>
          <w:sz w:val="24"/>
          <w:szCs w:val="24"/>
          <w:lang w:eastAsia="hr-HR"/>
        </w:rPr>
        <w:t>- Za predlagatelja: nitko</w:t>
      </w:r>
    </w:p>
    <w:p w:rsidRPr="0040484F" w:rsidR="00DE4FE1" w:rsidP="00DE4FE1" w:rsidRDefault="00DE4FE1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40484F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- Za dužnika: </w:t>
      </w:r>
      <w:r w:rsidRPr="0040484F" w:rsidR="0040484F">
        <w:rPr>
          <w:rFonts w:ascii="Arial" w:hAnsi="Arial" w:eastAsia="Times New Roman" w:cs="Arial"/>
          <w:bCs/>
          <w:sz w:val="24"/>
          <w:szCs w:val="24"/>
          <w:lang w:eastAsia="hr-HR"/>
        </w:rPr>
        <w:t>nitko</w:t>
      </w:r>
    </w:p>
    <w:p w:rsidR="00DE4FE1" w:rsidP="00DE4FE1" w:rsidRDefault="00DE4FE1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DE4FE1" w:rsidR="0040484F" w:rsidP="00DE4FE1" w:rsidRDefault="0040484F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40484F" w:rsidR="00DE4FE1" w:rsidP="0040484F" w:rsidRDefault="00DE4FE1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Konstatira se da je rješenje o pokretanju prethodnog postupka nad dužnikom objavljeno na e-Oglasnoj ploči sudova dana 22.7.2022.</w:t>
      </w:r>
    </w:p>
    <w:p w:rsidRPr="00DE4FE1" w:rsidR="0040484F" w:rsidP="00DE4FE1" w:rsidRDefault="0040484F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E4FE1" w:rsidR="00DE4FE1" w:rsidP="00DE4FE1" w:rsidRDefault="00DE4FE1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E4FE1">
        <w:rPr>
          <w:rFonts w:ascii="Arial" w:hAnsi="Arial" w:eastAsia="Times New Roman" w:cs="Arial"/>
          <w:sz w:val="24"/>
          <w:szCs w:val="24"/>
          <w:lang w:eastAsia="hr-HR"/>
        </w:rPr>
        <w:t xml:space="preserve">Konstatira se da </w:t>
      </w:r>
      <w:r w:rsidR="0040484F">
        <w:rPr>
          <w:rFonts w:ascii="Arial" w:hAnsi="Arial" w:eastAsia="Times New Roman" w:cs="Arial"/>
          <w:sz w:val="24"/>
          <w:szCs w:val="24"/>
          <w:lang w:eastAsia="hr-HR"/>
        </w:rPr>
        <w:t>je zastupnica</w:t>
      </w:r>
      <w:r w:rsidRPr="00DE4FE1">
        <w:rPr>
          <w:rFonts w:ascii="Arial" w:hAnsi="Arial" w:eastAsia="Times New Roman" w:cs="Arial"/>
          <w:sz w:val="24"/>
          <w:szCs w:val="24"/>
          <w:lang w:eastAsia="hr-HR"/>
        </w:rPr>
        <w:t xml:space="preserve"> dužnika po zakonu</w:t>
      </w:r>
      <w:r w:rsidR="0040484F">
        <w:rPr>
          <w:rFonts w:ascii="Arial" w:hAnsi="Arial" w:eastAsia="Times New Roman" w:cs="Arial"/>
          <w:sz w:val="24"/>
          <w:szCs w:val="24"/>
          <w:lang w:eastAsia="hr-HR"/>
        </w:rPr>
        <w:t xml:space="preserve"> dostavila mail 8. rujna 2022. u kojem u bitnome predlaže da se ne pokreće stečajni postupak jer da ima namjeru u roku od mjesec i pol dana podmiriti ostatak dugovanja.</w:t>
      </w:r>
    </w:p>
    <w:p w:rsidRPr="00DE4FE1" w:rsidR="00DE4FE1" w:rsidP="00DE4FE1" w:rsidRDefault="00DE4FE1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E4FE1" w:rsidR="00DE4FE1" w:rsidP="00DE4FE1" w:rsidRDefault="00DE4FE1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Sutkinja donosi</w:t>
      </w:r>
    </w:p>
    <w:p w:rsidRPr="00DE4FE1" w:rsidR="00DE4FE1" w:rsidP="00DE4FE1" w:rsidRDefault="00DE4FE1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>r j e š e nj e</w:t>
      </w:r>
    </w:p>
    <w:p w:rsidRPr="00DE4FE1" w:rsidR="00DE4FE1" w:rsidP="00DE4FE1" w:rsidRDefault="00DE4FE1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E4FE1" w:rsidR="00DE4FE1" w:rsidP="00DE4FE1" w:rsidRDefault="00DE4FE1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E4FE1" w:rsidR="00DE4FE1" w:rsidP="00DE4FE1" w:rsidRDefault="00DE4FE1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DE4FE1">
        <w:rPr>
          <w:rFonts w:ascii="Arial" w:hAnsi="Arial" w:eastAsia="Times New Roman" w:cs="Arial"/>
          <w:sz w:val="24"/>
          <w:szCs w:val="24"/>
          <w:lang w:eastAsia="hr-HR"/>
        </w:rPr>
        <w:t>Odluka će biti donesena u pisanom obliku.</w:t>
      </w:r>
    </w:p>
    <w:p w:rsidRPr="00DE4FE1" w:rsidR="00DE4FE1" w:rsidP="00DE4FE1" w:rsidRDefault="00DE4FE1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E4FE1" w:rsidR="00DE4FE1" w:rsidP="00DE4FE1" w:rsidRDefault="00DE4FE1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  <w:r w:rsidRPr="00DE4FE1">
        <w:rPr>
          <w:rFonts w:ascii="Arial" w:hAnsi="Arial" w:eastAsia="Times New Roman" w:cs="Arial"/>
          <w:sz w:val="24"/>
          <w:szCs w:val="24"/>
          <w:lang w:eastAsia="hr-HR"/>
        </w:rPr>
        <w:t xml:space="preserve">Ovaj zapisnik će se objaviti na e-oglasnoj ploči suda. </w:t>
      </w:r>
    </w:p>
    <w:p w:rsidRPr="00DE4FE1" w:rsidR="00DE4FE1" w:rsidP="00DE4FE1" w:rsidRDefault="00DE4FE1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E4FE1" w:rsidR="00DE4FE1" w:rsidP="00DE4FE1" w:rsidRDefault="00DE4FE1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DE4FE1" w:rsidR="00DE4FE1" w:rsidP="00DE4FE1" w:rsidRDefault="00DE4FE1">
      <w:pPr>
        <w:spacing w:after="0" w:line="240" w:lineRule="atLeast"/>
        <w:ind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DE4FE1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40484F">
        <w:rPr>
          <w:rFonts w:ascii="Arial" w:hAnsi="Arial" w:eastAsia="Times New Roman" w:cs="Arial"/>
          <w:sz w:val="24"/>
          <w:szCs w:val="24"/>
          <w:lang w:eastAsia="hr-HR"/>
        </w:rPr>
        <w:t>9</w:t>
      </w:r>
      <w:r w:rsidRPr="00DE4FE1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40484F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DE4FE1">
        <w:rPr>
          <w:rFonts w:ascii="Arial" w:hAnsi="Arial" w:eastAsia="Times New Roman" w:cs="Arial"/>
          <w:sz w:val="24"/>
          <w:szCs w:val="24"/>
          <w:lang w:eastAsia="hr-HR"/>
        </w:rPr>
        <w:t xml:space="preserve"> sati.</w:t>
      </w:r>
    </w:p>
    <w:p w:rsidRPr="00DE4FE1" w:rsidR="00DE4FE1" w:rsidP="00DE4FE1" w:rsidRDefault="00DE4FE1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="00DE4FE1" w:rsidP="00DE4FE1" w:rsidRDefault="00DE4FE1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DE4FE1" w:rsidR="0040484F" w:rsidP="00DE4FE1" w:rsidRDefault="0040484F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DE4FE1" w:rsidR="00DE4FE1" w:rsidP="00DE4FE1" w:rsidRDefault="00DE4FE1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Stečajna sutkinja:</w:t>
      </w:r>
    </w:p>
    <w:p w:rsidRPr="00DE4FE1" w:rsidR="00DE4FE1" w:rsidP="00DE4FE1" w:rsidRDefault="00DE4FE1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DE4FE1" w:rsidR="00DE4FE1" w:rsidP="00DE4FE1" w:rsidRDefault="00DE4FE1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Za dužnika:</w:t>
      </w:r>
    </w:p>
    <w:p w:rsidRPr="00DE4FE1" w:rsidR="00DE4FE1" w:rsidP="00DE4FE1" w:rsidRDefault="00DE4FE1">
      <w:pPr>
        <w:spacing w:after="0" w:line="240" w:lineRule="atLeast"/>
        <w:ind w:firstLine="72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</w:t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</w:t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="002410FA" w:rsidP="0040484F" w:rsidRDefault="00DE4FE1">
      <w:pPr>
        <w:spacing w:after="0" w:line="240" w:lineRule="atLeast"/>
        <w:jc w:val="center"/>
      </w:pP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Zapisničarka: </w:t>
      </w:r>
      <w:r w:rsidRPr="00DE4FE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E4FE1" w:rsidP="00DE4FE1" w:rsidRDefault="00DE4FE1">
      <w:pPr>
        <w:spacing w:after="0" w:line="240" w:lineRule="auto"/>
      </w:pPr>
      <w:r>
        <w:separator/>
      </w:r>
    </w:p>
  </w:endnote>
  <w:endnote w:type="continuationSeparator" w:id="0">
    <w:p w:rsidR="00DE4FE1" w:rsidP="00DE4FE1" w:rsidRDefault="00DE4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E4FE1" w:rsidP="00DE4FE1" w:rsidRDefault="00DE4FE1">
      <w:pPr>
        <w:spacing w:after="0" w:line="240" w:lineRule="auto"/>
      </w:pPr>
      <w:r>
        <w:separator/>
      </w:r>
    </w:p>
  </w:footnote>
  <w:footnote w:type="continuationSeparator" w:id="0">
    <w:p w:rsidR="00DE4FE1" w:rsidP="00DE4FE1" w:rsidRDefault="00DE4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DE4FE1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40484F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>2 St-263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2</w:t>
        </w:r>
        <w:r w:rsidRPr="00967383">
          <w:rPr>
            <w:rFonts w:ascii="Arial" w:hAnsi="Arial" w:cs="Arial"/>
          </w:rPr>
          <w:t>-</w:t>
        </w:r>
        <w:r w:rsidR="001A6558">
          <w:rPr>
            <w:rFonts w:ascii="Arial" w:hAnsi="Arial" w:cs="Arial"/>
          </w:rPr>
          <w:t>9</w:t>
        </w:r>
      </w:p>
    </w:sdtContent>
  </w:sdt>
  <w:p w:rsidR="001E6FBA" w:rsidRDefault="00DD32AC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4FE1"/>
    <w:rsid w:val="001A6558"/>
    <w:rsid w:val="002410FA"/>
    <w:rsid w:val="0040484F"/>
    <w:rsid w:val="00786F50"/>
    <w:rsid w:val="009722BF"/>
    <w:rsid w:val="00DD32AC"/>
    <w:rsid w:val="00DE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F113FF22-571F-4572-9C10-5FF40AD450F9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E4FE1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glavljeChar" w:customStyle="true">
    <w:name w:val="Zaglavlje Char"/>
    <w:basedOn w:val="Zadanifontodlomka"/>
    <w:link w:val="Zaglavlje"/>
    <w:uiPriority w:val="99"/>
    <w:rsid w:val="00DE4FE1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E4FE1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E4FE1"/>
  </w:style>
  <w:style w:type="character" w:styleId="Tekstrezerviranogmjesta">
    <w:name w:val="Placeholder Text"/>
    <w:basedOn w:val="Zadanifontodlomka"/>
    <w:uiPriority w:val="99"/>
    <w:semiHidden/>
    <w:rsid w:val="00DD32A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D32AC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D32AC"/>
    <w:rPr>
      <w:rFonts w:ascii="Arial" w:hAnsi="Arial" w:eastAsia="Times New Roman" w:cs="Arial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D32AC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D32AC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8. rujna 2022.</izvorni_sadrzaj>
    <derivirana_varijabla naziv="DomainObject.StvarniPocetakDatum_1">8. rujna 2022.</derivirana_varijabla>
  </DomainObject.StvarniPocetakDatum>
  <DomainObject.StvarniZavrsetakDatum>
    <izvorni_sadrzaj>8. rujna 2022.</izvorni_sadrzaj>
    <derivirana_varijabla naziv="DomainObject.StvarniZavrsetakDatum_1">8. rujna 2022.</derivirana_varijabla>
  </DomainObject.StvarniZavrsetakDatum>
  <DomainObject.PlaniraniZavrsetakDatum>
    <izvorni_sadrzaj>8. rujna 2022.</izvorni_sadrzaj>
    <derivirana_varijabla naziv="DomainObject.PlaniraniZavrsetakDatum_1">8. rujna 2022.</derivirana_varijabla>
  </DomainObject.PlaniraniZavrsetakDatum>
  <DomainObject.PlaniraniPocetakDatum>
    <izvorni_sadrzaj>8. rujna 2022.</izvorni_sadrzaj>
    <derivirana_varijabla naziv="DomainObject.PlaniraniPocetakDatum_1">8. rujna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rujna 2022.</izvorni_sadrzaj>
    <derivirana_varijabla naziv="DomainObject.Zapisnik.DatumKreiranja_1">8. rujna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St-263/2022-10</izvorni_sadrzaj>
    <derivirana_varijabla naziv="DomainObject.Zapisnik.Oznaka_1">St-263/2022-10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srpnja 2022.</izvorni_sadrzaj>
    <derivirana_varijabla naziv="DomainObject.Predmet.DatumIzradeOptuznogAkta_1">19. srpnja 2022.</derivirana_varijabla>
  </DomainObject.Predmet.DatumIzradeOptuznogAkta>
  <DomainObject.Predmet.DatumIzradeOptuznogAktaFormated>
    <izvorni_sadrzaj>19.7.2022.</izvorni_sadrzaj>
    <derivirana_varijabla naziv="DomainObject.Predmet.DatumIzradeOptuznogAktaFormated_1">19.7.2022.</derivirana_varijabla>
  </DomainObject.Predmet.DatumIzradeOptuznogAktaFormated>
  <DomainObject.Predmet.DatumOsnivanja>
    <izvorni_sadrzaj>19. srpnja 2022.</izvorni_sadrzaj>
    <derivirana_varijabla naziv="DomainObject.Predmet.DatumOsnivanja_1">19. srpnja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srpnja 2022.</izvorni_sadrzaj>
    <derivirana_varijabla naziv="DomainObject.Predmet.DatumPrimitkaOptuznogAkta_1">19. srpnja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St-263/2022</izvorni_sadrzaj>
    <derivirana_varijabla naziv="DomainObject.Predmet.OznakaBroj_1">St-263/2022</derivirana_varijabla>
  </DomainObject.Predmet.OznakaBroj>
  <DomainObject.Predmet.OznakaBrojOptuznogAkta>
    <izvorni_sadrzaj>04-06-22-3698</izvorni_sadrzaj>
    <derivirana_varijabla naziv="DomainObject.Predmet.OznakaBrojOptuznogAkta_1">04-06-22-3698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LIBRIS d.o.o. BUJE</izvorni_sadrzaj>
    <derivirana_varijabla naziv="DomainObject.Predmet.ProtustrankaFormated_1">  LIBRIS d.o.o. BUJE</derivirana_varijabla>
  </DomainObject.Predmet.ProtustrankaFormated>
  <DomainObject.Predmet.ProtustrankaFormatedOIB>
    <izvorni_sadrzaj>  LIBRIS d.o.o. BUJE, OIB 99315894944</izvorni_sadrzaj>
    <derivirana_varijabla naziv="DomainObject.Predmet.ProtustrankaFormatedOIB_1">  LIBRIS d.o.o. BUJE, OIB 99315894944</derivirana_varijabla>
  </DomainObject.Predmet.ProtustrankaFormatedOIB>
  <DomainObject.Predmet.ProtustrankaFormatedWithAdress>
    <izvorni_sadrzaj> LIBRIS d.o.o. BUJE, Ulica Nicolò Gabrielia - Via Nicolò Gabrieli 1, 52460 Buje</izvorni_sadrzaj>
    <derivirana_varijabla naziv="DomainObject.Predmet.ProtustrankaFormatedWithAdress_1"> LIBRIS d.o.o. BUJE, Ulica Nicolò Gabrielia - Via Nicolò Gabrieli 1, 52460 Buje</derivirana_varijabla>
  </DomainObject.Predmet.ProtustrankaFormatedWithAdress>
  <DomainObject.Predmet.ProtustrankaFormatedWithAdressOIB>
    <izvorni_sadrzaj> LIBRIS d.o.o. BUJE, OIB 99315894944, Ulica Nicolò Gabrielia - Via Nicolò Gabrieli 1, 52460 Buje</izvorni_sadrzaj>
    <derivirana_varijabla naziv="DomainObject.Predmet.ProtustrankaFormatedWithAdressOIB_1"> LIBRIS d.o.o. BUJE, OIB 99315894944, Ulica Nicolò Gabrielia - Via Nicolò Gabrieli 1, 52460 Buje</derivirana_varijabla>
  </DomainObject.Predmet.ProtustrankaFormatedWithAdressOIB>
  <DomainObject.Predmet.ProtustrankaWithAdress>
    <izvorni_sadrzaj>LIBRIS d.o.o. BUJE Ulica Nicolò Gabrielia - Via Nicolò Gabrieli 1, 52460 Buje</izvorni_sadrzaj>
    <derivirana_varijabla naziv="DomainObject.Predmet.ProtustrankaWithAdress_1">LIBRIS d.o.o. BUJE Ulica Nicolò Gabrielia - Via Nicolò Gabrieli 1, 52460 Buje</derivirana_varijabla>
  </DomainObject.Predmet.ProtustrankaWithAdress>
  <DomainObject.Predmet.ProtustrankaWithAdressOIB>
    <izvorni_sadrzaj>LIBRIS d.o.o. BUJE, OIB 99315894944, Ulica Nicolò Gabrielia - Via Nicolò Gabrieli 1, 52460 Buje</izvorni_sadrzaj>
    <derivirana_varijabla naziv="DomainObject.Predmet.ProtustrankaWithAdressOIB_1">LIBRIS d.o.o. BUJE, OIB 99315894944, Ulica Nicolò Gabrielia - Via Nicolò Gabrieli 1, 52460 Buje</derivirana_varijabla>
  </DomainObject.Predmet.ProtustrankaWithAdressOIB>
  <DomainObject.Predmet.ProtustrankaNazivFormated>
    <izvorni_sadrzaj>LIBRIS d.o.o. BUJE</izvorni_sadrzaj>
    <derivirana_varijabla naziv="DomainObject.Predmet.ProtustrankaNazivFormated_1">LIBRIS d.o.o. BUJE</derivirana_varijabla>
  </DomainObject.Predmet.ProtustrankaNazivFormated>
  <DomainObject.Predmet.ProtustrankaNazivFormatedOIB>
    <izvorni_sadrzaj>LIBRIS d.o.o. BUJE, OIB 99315894944</izvorni_sadrzaj>
    <derivirana_varijabla naziv="DomainObject.Predmet.ProtustrankaNazivFormatedOIB_1">LIBRIS d.o.o. BUJE, OIB 99315894944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GIARDINI 5, 52100 Pula; ERSTE&amp;STEIERMÄRKISCHE BANKA dioničko društvo, Jadranski trg 3a, 51000 Rijeka</izvorni_sadrzaj>
    <derivirana_varijabla naziv="DomainObject.Predmet.StrankaFormatedWithAdress_1"> Financijska agencija (FINA), GIARDINI 5, 52100 Pula;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GIARDINI 5, 52100 Pula; ERSTE&amp;STEIERMÄRKISCHE BANKA dioničko društvo, OIB 23057039320, Jadranski trg 3a, 51000 Rijeka</izvorni_sadrzaj>
    <derivirana_varijabla naziv="DomainObject.Predmet.StrankaFormatedWithAdressOIB_1"> Financijska agencija (FINA), OIB 85821130368, GIARDINI 5, 52100 Pula; ERSTE&amp;STEIERMÄRKISCHE BANKA dioničko društvo, OIB 23057039320, Jadranski trg 3a, 51000 Rijeka</derivirana_varijabla>
  </DomainObject.Predmet.StrankaFormatedWithAdressOIB>
  <DomainObject.Predmet.StrankaWithAdress>
    <izvorni_sadrzaj>Financijska agencija (FINA) GIARDINI 5,52100 Pula,ERSTE&amp;STEIERMÄRKISCHE BANKA dioničko društvo Jadranski trg 3a,51000 Rijeka</izvorni_sadrzaj>
    <derivirana_varijabla naziv="DomainObject.Predmet.StrankaWithAdress_1">Financijska agencija (FINA) GIARDINI 5,52100 Pula,ERSTE&amp;STEIERMÄRKISCHE BANKA dioničko društvo Jadranski trg 3a,51000 Rijeka</derivirana_varijabla>
  </DomainObject.Predmet.StrankaWithAdress>
  <DomainObject.Predmet.StrankaWithAdressOIB>
    <izvorni_sadrzaj>Financijska agencija (FINA), OIB 85821130368, GIARDINI 5,52100 Pula,ERSTE&amp;STEIERMÄRKISCHE BANKA dioničko društvo, OIB 23057039320, Jadranski trg 3a,51000 Rijeka</izvorni_sadrzaj>
    <derivirana_varijabla naziv="DomainObject.Predmet.StrankaWithAdressOIB_1">Financijska agencija (FINA), OIB 85821130368, GIARDINI 5,52100 Pula,ERSTE&amp;STEIERMÄRKISCHE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131882.73</izvorni_sadrzaj>
    <derivirana_varijabla naziv="DomainObject.Predmet.TrenutnaVrijednost_1">131882.73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GIARDINI 5, 52100 Pula</item>
      <item>ERSTE&amp;STEIERMÄRKISCHE BANKA dioničko društvo, Jadranski trg 3a, 51000 Rijeka</item>
    </izvorni_sadrzaj>
    <derivirana_varijabla naziv="DomainObject.Predmet.StrankaListFormatedWithAdress_1">
      <item>Financijska agencija (FINA), GIARDINI 5, 52100 Pula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GIARDINI 5, 52100 Pula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GIARDINI 5, 52100 Pula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LIBRIS d.o.o. BUJE</item>
    </izvorni_sadrzaj>
    <derivirana_varijabla naziv="DomainObject.Predmet.ProtuStrankaListFormated_1">
      <item>LIBRIS d.o.o. BUJE</item>
    </derivirana_varijabla>
  </DomainObject.Predmet.ProtuStrankaListFormated>
  <DomainObject.Predmet.ProtuStrankaListFormatedOIB>
    <izvorni_sadrzaj>
      <item>LIBRIS d.o.o. BUJE, OIB 99315894944</item>
    </izvorni_sadrzaj>
    <derivirana_varijabla naziv="DomainObject.Predmet.ProtuStrankaListFormatedOIB_1">
      <item>LIBRIS d.o.o. BUJE, OIB 99315894944</item>
    </derivirana_varijabla>
  </DomainObject.Predmet.ProtuStrankaListFormatedOIB>
  <DomainObject.Predmet.ProtuStrankaListFormatedWithAdress>
    <izvorni_sadrzaj>
      <item>LIBRIS d.o.o. BUJE, Ulica Nicolò Gabrielia - Via Nicolò Gabrieli 1, 52460 Buje</item>
    </izvorni_sadrzaj>
    <derivirana_varijabla naziv="DomainObject.Predmet.ProtuStrankaListFormatedWithAdress_1">
      <item>LIBRIS d.o.o. BUJE, Ulica Nicolò Gabrielia - Via Nicolò Gabrieli 1, 52460 Buje</item>
    </derivirana_varijabla>
  </DomainObject.Predmet.ProtuStrankaListFormatedWithAdress>
  <DomainObject.Predmet.ProtuStrankaListFormatedWithAdressOIB>
    <izvorni_sadrzaj>
      <item>LIBRIS d.o.o. BUJE, OIB 99315894944, Ulica Nicolò Gabrielia - Via Nicolò Gabrieli 1, 52460 Buje</item>
    </izvorni_sadrzaj>
    <derivirana_varijabla naziv="DomainObject.Predmet.ProtuStrankaListFormatedWithAdressOIB_1">
      <item>LIBRIS d.o.o. BUJE, OIB 99315894944, Ulica Nicolò Gabrielia - Via Nicolò Gabrieli 1, 52460 Buje</item>
    </derivirana_varijabla>
  </DomainObject.Predmet.ProtuStrankaListFormatedWithAdressOIB>
  <DomainObject.Predmet.ProtuStrankaListNazivFormated>
    <izvorni_sadrzaj>
      <item>LIBRIS d.o.o. BUJE</item>
    </izvorni_sadrzaj>
    <derivirana_varijabla naziv="DomainObject.Predmet.ProtuStrankaListNazivFormated_1">
      <item>LIBRIS d.o.o. BUJE</item>
    </derivirana_varijabla>
  </DomainObject.Predmet.ProtuStrankaListNazivFormated>
  <DomainObject.Predmet.ProtuStrankaListNazivFormatedOIB>
    <izvorni_sadrzaj>
      <item>LIBRIS d.o.o. BUJE, OIB 99315894944</item>
    </izvorni_sadrzaj>
    <derivirana_varijabla naziv="DomainObject.Predmet.ProtuStrankaListNazivFormatedOIB_1">
      <item>LIBRIS d.o.o. BUJE, OIB 99315894944</item>
    </derivirana_varijabla>
  </DomainObject.Predmet.ProtuStrankaListNazivFormatedOIB>
  <DomainObject.Predmet.OstaliListFormated>
    <izvorni_sadrzaj>
      <item>Roberta Koch</item>
    </izvorni_sadrzaj>
    <derivirana_varijabla naziv="DomainObject.Predmet.OstaliListFormated_1">
      <item>Roberta Koch</item>
    </derivirana_varijabla>
  </DomainObject.Predmet.OstaliListFormated>
  <DomainObject.Predmet.OstaliListFormatedOIB>
    <izvorni_sadrzaj>
      <item>Roberta Koch, OIB 36099925901</item>
    </izvorni_sadrzaj>
    <derivirana_varijabla naziv="DomainObject.Predmet.OstaliListFormatedOIB_1">
      <item>Roberta Koch, OIB 36099925901</item>
    </derivirana_varijabla>
  </DomainObject.Predmet.OstaliListFormatedOIB>
  <DomainObject.Predmet.OstaliListFormatedWithAdress>
    <izvorni_sadrzaj>
      <item>Roberta Koch, Vižinada 76B, 52460 Kaštel</item>
    </izvorni_sadrzaj>
    <derivirana_varijabla naziv="DomainObject.Predmet.OstaliListFormatedWithAdress_1">
      <item>Roberta Koch, Vižinada 76B, 52460 Kaštel</item>
    </derivirana_varijabla>
  </DomainObject.Predmet.OstaliListFormatedWithAdress>
  <DomainObject.Predmet.OstaliListFormatedWithAdressOIB>
    <izvorni_sadrzaj>
      <item>Roberta Koch, OIB 36099925901, Vižinada 76B, 52460 Kaštel</item>
    </izvorni_sadrzaj>
    <derivirana_varijabla naziv="DomainObject.Predmet.OstaliListFormatedWithAdressOIB_1">
      <item>Roberta Koch, OIB 36099925901, Vižinada 76B, 52460 Kaštel</item>
    </derivirana_varijabla>
  </DomainObject.Predmet.OstaliListFormatedWithAdressOIB>
  <DomainObject.Predmet.OstaliListNazivFormated>
    <izvorni_sadrzaj>
      <item>Roberta Koch</item>
    </izvorni_sadrzaj>
    <derivirana_varijabla naziv="DomainObject.Predmet.OstaliListNazivFormated_1">
      <item>Roberta Koch</item>
    </derivirana_varijabla>
  </DomainObject.Predmet.OstaliListNazivFormated>
  <DomainObject.Predmet.OstaliListNazivFormatedOIB>
    <izvorni_sadrzaj>
      <item>Roberta Koch, OIB 36099925901</item>
    </izvorni_sadrzaj>
    <derivirana_varijabla naziv="DomainObject.Predmet.OstaliListNazivFormatedOIB_1">
      <item>Roberta Koch, OIB 36099925901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rujna 2022.</izvorni_sadrzaj>
    <derivirana_varijabla naziv="DomainObject.Datum_1">8. rujna 2022.</derivirana_varijabla>
  </DomainObject.Datum>
  <DomainObject.PoslovniBrojDokumenta>
    <izvorni_sadrzaj>St-263/2022-10</izvorni_sadrzaj>
    <derivirana_varijabla naziv="DomainObject.PoslovniBrojDokumenta_1">St-263/2022-10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LIBRIS d.o.o. BUJE</izvorni_sadrzaj>
    <derivirana_varijabla naziv="DomainObject.Predmet.ProtustrankaIDrugi_1">LIBRIS d.o.o. BUJE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LIBRIS d.o.o. BUJE, OIB 99315894944, Ulica Nicolò Gabrielia - Via Nicolò Gabrieli 1, 52460 Buje</izvorni_sadrzaj>
    <derivirana_varijabla naziv="DomainObject.Predmet.ProtustrankaIDrugiAdressOIB_1">LIBRIS d.o.o. BUJE, OIB 99315894944, Ulica Nicolò Gabrielia - Via Nicolò Gabrieli 1,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LIBRIS d.o.o. BUJE</item>
      <item>Financijska agencija (FINA)</item>
      <item>ERSTE&amp;STEIERMÄRKISCHE BANKA dioničko društvo</item>
      <item>Roberta Koch</item>
    </izvorni_sadrzaj>
    <derivirana_varijabla naziv="DomainObject.Predmet.SudioniciListNaziv_1">
      <item>LIBRIS d.o.o. BUJE</item>
      <item>Financijska agencija (FINA)</item>
      <item>ERSTE&amp;STEIERMÄRKISCHE BANKA dioničko društvo</item>
      <item>Roberta Koch</item>
    </derivirana_varijabla>
  </DomainObject.Predmet.SudioniciListNaziv>
  <DomainObject.Predmet.SudioniciListAdressOIB>
    <izvorni_sadrzaj>
      <item>LIBRIS d.o.o. BUJE, OIB 99315894944, Ulica Nicolò Gabrielia - Via Nicolò Gabrieli 1,52460 Buje</item>
      <item>Financijska agencija (FINA), OIB 85821130368, GIARDINI 5,52100 Pula</item>
      <item>ERSTE&amp;STEIERMÄRKISCHE BANKA dioničko društvo, OIB 23057039320, Jadranski trg 3a,51000 Rijeka</item>
      <item>Roberta Koch, OIB 36099925901, Vižinada 76B,52460 Kaštel</item>
    </izvorni_sadrzaj>
    <derivirana_varijabla naziv="DomainObject.Predmet.SudioniciListAdressOIB_1">
      <item>LIBRIS d.o.o. BUJE, OIB 99315894944, Ulica Nicolò Gabrielia - Via Nicolò Gabrieli 1,52460 Buje</item>
      <item>Financijska agencija (FINA), OIB 85821130368, GIARDINI 5,52100 Pula</item>
      <item>ERSTE&amp;STEIERMÄRKISCHE BANKA dioničko društvo, OIB 23057039320, Jadranski trg 3a,51000 Rijeka</item>
      <item>Roberta Koch, OIB 36099925901, Vižinada 76B,52460 Kaštel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99315894944</item>
      <item>, OIB 85821130368</item>
      <item>, OIB 23057039320</item>
      <item>, OIB 36099925901</item>
    </izvorni_sadrzaj>
    <derivirana_varijabla naziv="DomainObject.Predmet.SudioniciListNazivOIB_1">
      <item>, OIB 99315894944</item>
      <item>, OIB 85821130368</item>
      <item>, OIB 23057039320</item>
      <item>, OIB 36099925901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srpnja 2022.</izvorni_sadrzaj>
    <derivirana_varijabla naziv="DomainObject.Predmet.DatumPocetkaProcesa_1">19. srpnja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173</properties:Words>
  <properties:Characters>899</properties:Characters>
  <properties:Lines>48</properties:Lines>
  <properties:Paragraphs>26</properties:Paragraphs>
  <properties:TotalTime>119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1234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2022-07-22T07:27:00Z</dcterms:created>
  <dc:creator>Jasmina Matika</dc:creator>
  <dc:description/>
  <cp:keywords/>
  <cp:lastModifiedBy>Jasmina Matika</cp:lastModifiedBy>
  <dcterms:modified xmlns:xsi="http://www.w3.org/2001/XMLSchema-instance" xsi:type="dcterms:W3CDTF">2022-09-08T10:27:00Z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St-263/2022-10 / Zapisnik - Ročište radi rasprave o uvjetima za otvaranje steč. post. (St-263-22 -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